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0510" w14:textId="04222A4B" w:rsidR="00DE6DE9" w:rsidRDefault="00DE6DE9" w:rsidP="00DE6DE9">
      <w:r>
        <w:t>CURRICULUM VITAE DOTTOR FILIPPO SCOPELLITI</w:t>
      </w:r>
    </w:p>
    <w:p w14:paraId="230B5796" w14:textId="77777777" w:rsidR="00DE6DE9" w:rsidRDefault="00DE6DE9" w:rsidP="00DE6DE9"/>
    <w:p w14:paraId="38DD0BA0" w14:textId="6A142CE6" w:rsidR="00DE6DE9" w:rsidRPr="00DE6DE9" w:rsidRDefault="00DE6DE9" w:rsidP="00DE6DE9">
      <w:r w:rsidRPr="00DE6DE9">
        <w:t>Titoli conseguiti</w:t>
      </w:r>
    </w:p>
    <w:p w14:paraId="1313BF09" w14:textId="77777777" w:rsidR="00DE6DE9" w:rsidRPr="00DE6DE9" w:rsidRDefault="00DE6DE9" w:rsidP="00DE6DE9">
      <w:pPr>
        <w:numPr>
          <w:ilvl w:val="0"/>
          <w:numId w:val="1"/>
        </w:numPr>
      </w:pPr>
      <w:r w:rsidRPr="00DE6DE9">
        <w:t xml:space="preserve">Specializzazione in Chirurgia Generale presso l'Università degli Studi di Verona - Unità di Chirurgia Generale e Pancreatica, Dir. Prof. Pederzoli, titolo tesi "Fattori predittivi di fistola pancreatica e complicanze postoperatorie in due centri ad alto volume: confronto tra </w:t>
      </w:r>
      <w:proofErr w:type="spellStart"/>
      <w:r w:rsidRPr="00DE6DE9">
        <w:t>pancreaticogastrostomia</w:t>
      </w:r>
      <w:proofErr w:type="spellEnd"/>
      <w:r w:rsidRPr="00DE6DE9">
        <w:t xml:space="preserve"> posteriore e </w:t>
      </w:r>
      <w:proofErr w:type="spellStart"/>
      <w:r w:rsidRPr="00DE6DE9">
        <w:t>dutto</w:t>
      </w:r>
      <w:proofErr w:type="spellEnd"/>
      <w:r w:rsidRPr="00DE6DE9">
        <w:t xml:space="preserve">-gastro anastomosi con </w:t>
      </w:r>
      <w:proofErr w:type="spellStart"/>
      <w:r w:rsidRPr="00DE6DE9">
        <w:t>stent</w:t>
      </w:r>
      <w:proofErr w:type="spellEnd"/>
      <w:r w:rsidRPr="00DE6DE9">
        <w:t>" (novembre 2011);</w:t>
      </w:r>
    </w:p>
    <w:p w14:paraId="779481CD" w14:textId="77777777" w:rsidR="00DE6DE9" w:rsidRPr="00DE6DE9" w:rsidRDefault="00DE6DE9" w:rsidP="00DE6DE9">
      <w:pPr>
        <w:numPr>
          <w:ilvl w:val="0"/>
          <w:numId w:val="1"/>
        </w:numPr>
      </w:pPr>
      <w:r w:rsidRPr="00DE6DE9">
        <w:t xml:space="preserve">Fellow presso </w:t>
      </w:r>
      <w:proofErr w:type="spellStart"/>
      <w:r w:rsidRPr="00DE6DE9">
        <w:t>Hepato-Pancreato-Biliary</w:t>
      </w:r>
      <w:proofErr w:type="spellEnd"/>
      <w:r w:rsidRPr="00DE6DE9">
        <w:t xml:space="preserve"> Department, Southampton General Hospital, Southampton (Hampshire), United Kingdom (2009).</w:t>
      </w:r>
    </w:p>
    <w:p w14:paraId="174484E5" w14:textId="77777777" w:rsidR="00DE6DE9" w:rsidRPr="00DE6DE9" w:rsidRDefault="00DE6DE9" w:rsidP="00DE6DE9">
      <w:r w:rsidRPr="00DE6DE9">
        <w:t>Curriculum e attività</w:t>
      </w:r>
    </w:p>
    <w:p w14:paraId="3AAAFC90" w14:textId="77777777" w:rsidR="00DE6DE9" w:rsidRPr="00DE6DE9" w:rsidRDefault="00DE6DE9" w:rsidP="00DE6DE9">
      <w:pPr>
        <w:numPr>
          <w:ilvl w:val="0"/>
          <w:numId w:val="2"/>
        </w:numPr>
      </w:pPr>
      <w:r w:rsidRPr="00DE6DE9">
        <w:t xml:space="preserve">Laurea con Lode in Medicina e Chirurgia presso l’Università degli Studi di Messina con Tesi di laurea: "La chirurgia </w:t>
      </w:r>
      <w:proofErr w:type="spellStart"/>
      <w:r w:rsidRPr="00DE6DE9">
        <w:t>resettiva</w:t>
      </w:r>
      <w:proofErr w:type="spellEnd"/>
      <w:r w:rsidRPr="00DE6DE9">
        <w:t xml:space="preserve"> nel trattamento delle neoplasie epatiche secondarie: criteri di scelta del “timing” e del tipo di intervento" (luglio 2005);</w:t>
      </w:r>
    </w:p>
    <w:p w14:paraId="4CA80311" w14:textId="77777777" w:rsidR="00DE6DE9" w:rsidRPr="00DE6DE9" w:rsidRDefault="00DE6DE9" w:rsidP="00DE6DE9">
      <w:pPr>
        <w:numPr>
          <w:ilvl w:val="0"/>
          <w:numId w:val="2"/>
        </w:numPr>
      </w:pPr>
      <w:r w:rsidRPr="00DE6DE9">
        <w:t>dal novembre 2006 al febbraio 2007 Reparto di Chirurgia Generale presso Ospedale di Schio, Vicenza Resp. Dott. Cerofolini;</w:t>
      </w:r>
    </w:p>
    <w:p w14:paraId="648A8C73" w14:textId="77777777" w:rsidR="00DE6DE9" w:rsidRPr="00DE6DE9" w:rsidRDefault="00DE6DE9" w:rsidP="00DE6DE9">
      <w:pPr>
        <w:numPr>
          <w:ilvl w:val="0"/>
          <w:numId w:val="2"/>
        </w:numPr>
      </w:pPr>
      <w:r w:rsidRPr="00DE6DE9">
        <w:t>(</w:t>
      </w:r>
      <w:proofErr w:type="spellStart"/>
      <w:r w:rsidRPr="00DE6DE9">
        <w:t>nov</w:t>
      </w:r>
      <w:proofErr w:type="spellEnd"/>
      <w:r w:rsidRPr="00DE6DE9">
        <w:t xml:space="preserve"> 2007 - feb. 2008; nov. 2008 - feb. 2009; lug. 2011 - ott. 2011) Reparto di Chirurgia Generale, Ospedale di Negrar “Istituto Don Calabria”, Verona – Prof. Falconi.</w:t>
      </w:r>
    </w:p>
    <w:p w14:paraId="323AF97C" w14:textId="77777777" w:rsidR="00DE6DE9" w:rsidRPr="00DE6DE9" w:rsidRDefault="00DE6DE9" w:rsidP="00DE6DE9">
      <w:r w:rsidRPr="00DE6DE9">
        <w:t>Patologie trattate</w:t>
      </w:r>
    </w:p>
    <w:p w14:paraId="1B81DE7E" w14:textId="77777777" w:rsidR="00DE6DE9" w:rsidRPr="00DE6DE9" w:rsidRDefault="00DE6DE9" w:rsidP="00DE6DE9">
      <w:pPr>
        <w:numPr>
          <w:ilvl w:val="0"/>
          <w:numId w:val="3"/>
        </w:numPr>
      </w:pPr>
      <w:r w:rsidRPr="00DE6DE9">
        <w:t>pancreatite</w:t>
      </w:r>
    </w:p>
    <w:p w14:paraId="60415672" w14:textId="77777777" w:rsidR="00DE6DE9" w:rsidRPr="00DE6DE9" w:rsidRDefault="00DE6DE9" w:rsidP="00DE6DE9">
      <w:r w:rsidRPr="00DE6DE9">
        <w:t>Metodologie diagnostiche e terapeutiche</w:t>
      </w:r>
    </w:p>
    <w:p w14:paraId="459E48FA" w14:textId="77777777" w:rsidR="00DE6DE9" w:rsidRPr="00DE6DE9" w:rsidRDefault="00DE6DE9" w:rsidP="00DE6DE9">
      <w:r w:rsidRPr="00DE6DE9">
        <w:t xml:space="preserve">- Chirurgia del pancreas, del fegato e delle vie biliari; trattamento chirurgico laparoscopico e a cielo aperto delle malattie maligne e benigne del pancreas, del fegato e delle vie biliari; Chirurgia del carcinoma del pancreas e delle neoplasie pancreatiche rare; Trattamento conservativo e chirurgico della pancreatite acuta e cronica; Trattamento conservativo ed invasivo delle pseudocisti pancreatiche; Diagnosi e trattamento delle neoplasie cistiche del pancreas; Trattamento chirurgico sperimentale delle neoplasie del pancreas avanzate mediante termoablazione con radiofrequenza (RFA); Diagnosi e trattamento delle patologie </w:t>
      </w:r>
      <w:proofErr w:type="spellStart"/>
      <w:r w:rsidRPr="00DE6DE9">
        <w:t>bilio</w:t>
      </w:r>
      <w:proofErr w:type="spellEnd"/>
      <w:r w:rsidRPr="00DE6DE9">
        <w:t xml:space="preserve">-pancreatiche con approccio endoscopico ed </w:t>
      </w:r>
      <w:proofErr w:type="spellStart"/>
      <w:r w:rsidRPr="00DE6DE9">
        <w:t>ecoendoscopico</w:t>
      </w:r>
      <w:proofErr w:type="spellEnd"/>
      <w:r w:rsidRPr="00DE6DE9">
        <w:t xml:space="preserve">; Team multidisciplinare (oncologico, radiologico, endoscopico, chirurgico, anatomopatologico) per le malattie </w:t>
      </w:r>
      <w:proofErr w:type="spellStart"/>
      <w:r w:rsidRPr="00DE6DE9">
        <w:t>epato</w:t>
      </w:r>
      <w:proofErr w:type="spellEnd"/>
      <w:r w:rsidRPr="00DE6DE9">
        <w:t>-</w:t>
      </w:r>
      <w:proofErr w:type="spellStart"/>
      <w:r w:rsidRPr="00DE6DE9">
        <w:t>bilio</w:t>
      </w:r>
      <w:proofErr w:type="spellEnd"/>
      <w:r w:rsidRPr="00DE6DE9">
        <w:t xml:space="preserve">-pancreatiche; Chirurgia laparoscopica e tradizionale della colecisti e delle vie biliari; Chirurgia laparoscopica e tradizionale delle malattie del fegato; Chirurgia Generale (parete addominale, ernie, malattie ad interesse chirurgico dell'intestino); </w:t>
      </w:r>
      <w:proofErr w:type="spellStart"/>
      <w:r w:rsidRPr="00DE6DE9">
        <w:t>Chuirurgia</w:t>
      </w:r>
      <w:proofErr w:type="spellEnd"/>
      <w:r w:rsidRPr="00DE6DE9">
        <w:t xml:space="preserve"> ambulatoriale.</w:t>
      </w:r>
    </w:p>
    <w:p w14:paraId="6462786F" w14:textId="77777777" w:rsidR="00DE6DE9" w:rsidRPr="00DE6DE9" w:rsidRDefault="00DE6DE9" w:rsidP="00DE6DE9">
      <w:r w:rsidRPr="00DE6DE9">
        <w:t>Laurea e abilitazione</w:t>
      </w:r>
    </w:p>
    <w:p w14:paraId="30B31D75" w14:textId="77777777" w:rsidR="00DE6DE9" w:rsidRPr="00DE6DE9" w:rsidRDefault="00DE6DE9" w:rsidP="00DE6DE9">
      <w:r w:rsidRPr="00DE6DE9">
        <w:rPr>
          <w:b/>
          <w:bCs/>
        </w:rPr>
        <w:t>Laurea:</w:t>
      </w:r>
      <w:r w:rsidRPr="00DE6DE9">
        <w:t> 27/07/2005 - Università degli Studi di Messina</w:t>
      </w:r>
    </w:p>
    <w:p w14:paraId="627DD0E4" w14:textId="77777777" w:rsidR="00DE6DE9" w:rsidRPr="00DE6DE9" w:rsidRDefault="00DE6DE9" w:rsidP="00DE6DE9">
      <w:r w:rsidRPr="00DE6DE9">
        <w:rPr>
          <w:b/>
          <w:bCs/>
        </w:rPr>
        <w:t>Abilitazione:</w:t>
      </w:r>
      <w:r w:rsidRPr="00DE6DE9">
        <w:t> seconda sessione 2006 - Università degli Studi di Messina</w:t>
      </w:r>
      <w:r w:rsidRPr="00DE6DE9">
        <w:br/>
        <w:t>- Iscritto all'Ordine dei Medici Chirurghi e Odontoiatri (</w:t>
      </w:r>
      <w:proofErr w:type="spellStart"/>
      <w:r w:rsidRPr="00DE6DE9">
        <w:t>FNOMCeO</w:t>
      </w:r>
      <w:proofErr w:type="spellEnd"/>
      <w:r w:rsidRPr="00DE6DE9">
        <w:t>) della Provincia di Reggio Calabria</w:t>
      </w:r>
      <w:r w:rsidRPr="00DE6DE9">
        <w:br/>
        <w:t>- Posizione numero: 8222</w:t>
      </w:r>
    </w:p>
    <w:p w14:paraId="1132E0A3" w14:textId="77777777" w:rsidR="005C1FDD" w:rsidRDefault="005C1FDD"/>
    <w:sectPr w:rsidR="005C1F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165C3"/>
    <w:multiLevelType w:val="multilevel"/>
    <w:tmpl w:val="7A34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FC6718"/>
    <w:multiLevelType w:val="multilevel"/>
    <w:tmpl w:val="A252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BE7735"/>
    <w:multiLevelType w:val="multilevel"/>
    <w:tmpl w:val="F314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4462593">
    <w:abstractNumId w:val="1"/>
  </w:num>
  <w:num w:numId="2" w16cid:durableId="801924616">
    <w:abstractNumId w:val="2"/>
  </w:num>
  <w:num w:numId="3" w16cid:durableId="2106607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E9"/>
    <w:rsid w:val="005C1FDD"/>
    <w:rsid w:val="00D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E675"/>
  <w15:chartTrackingRefBased/>
  <w15:docId w15:val="{BD5B6FD9-D2AD-4E03-B4A7-701FC3A7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2023-01-12T08:01:00Z</dcterms:created>
  <dcterms:modified xsi:type="dcterms:W3CDTF">2023-01-12T08:02:00Z</dcterms:modified>
</cp:coreProperties>
</file>